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0CDA40E" w:rsidR="001220B6" w:rsidRDefault="004E3C76" w:rsidP="001220B6">
      <w:pPr>
        <w:spacing w:after="0"/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27819F3" wp14:editId="10A5E77E">
            <wp:simplePos x="0" y="0"/>
            <wp:positionH relativeFrom="column">
              <wp:posOffset>-294198</wp:posOffset>
            </wp:positionH>
            <wp:positionV relativeFrom="paragraph">
              <wp:posOffset>179677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4DF0186" w:rsidR="001220B6" w:rsidRPr="0002051B" w:rsidRDefault="001220B6" w:rsidP="001220B6">
      <w:pPr>
        <w:pStyle w:val="ZEmetteur"/>
      </w:pPr>
      <w:r>
        <w:t>Armée de l’Air</w:t>
      </w:r>
      <w:r w:rsidR="004E3C76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2C46812E" w14:textId="068275A7" w:rsidR="001220B6" w:rsidRDefault="00263171" w:rsidP="003573A0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</w:t>
      </w:r>
      <w:r w:rsidR="00EE4583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ET DELAIS</w:t>
      </w:r>
      <w:r w:rsidR="00B96C05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valant ACTE D’ENGAGEMENT</w:t>
      </w:r>
    </w:p>
    <w:p w14:paraId="4BDA2C2F" w14:textId="017C8008" w:rsidR="003573A0" w:rsidRDefault="003573A0" w:rsidP="003573A0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27D69B8E" w14:textId="59FDDD1B" w:rsidR="001220B6" w:rsidRDefault="000345F0" w:rsidP="00522779">
      <w:pPr>
        <w:pStyle w:val="ZEts"/>
        <w:rPr>
          <w:color w:val="0000FF"/>
        </w:rPr>
      </w:pPr>
      <w:r>
        <w:t>Affaire n° 26011</w:t>
      </w:r>
      <w:r w:rsidR="005B64B2" w:rsidRPr="00D6531D">
        <w:t xml:space="preserve"> </w:t>
      </w:r>
      <w:r w:rsidR="003517F5"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>Fabrication suivant plan de pièces mécaniques avionnables sur</w:t>
      </w:r>
      <w:r w:rsidR="00522779" w:rsidRPr="00CB7263">
        <w:rPr>
          <w:color w:val="0000FF"/>
        </w:rPr>
        <w:t xml:space="preserve"> le site de l’AIA Cuers-Pierrefeu</w:t>
      </w:r>
      <w:r w:rsidR="00FF2388">
        <w:rPr>
          <w:color w:val="0000FF"/>
        </w:rPr>
        <w:t xml:space="preserve"> (AIA CP)</w:t>
      </w:r>
      <w:r>
        <w:rPr>
          <w:color w:val="0000FF"/>
        </w:rPr>
        <w:t xml:space="preserve"> – </w:t>
      </w:r>
      <w:r w:rsidR="003517F5">
        <w:rPr>
          <w:color w:val="0000FF"/>
        </w:rPr>
        <w:t>Confection de cales pelables</w:t>
      </w:r>
    </w:p>
    <w:p w14:paraId="491CFCC6" w14:textId="77777777" w:rsidR="004B1B74" w:rsidRPr="00CB7263" w:rsidRDefault="004B1B74" w:rsidP="00522779">
      <w:pPr>
        <w:pStyle w:val="ZEts"/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127"/>
      </w:tblGrid>
      <w:tr w:rsidR="00270734" w:rsidRPr="00CB7263" w14:paraId="5FA6C907" w14:textId="77777777" w:rsidTr="0094718C">
        <w:trPr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94718C">
        <w:trPr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1C7B07A2" w14:textId="77777777" w:rsidR="00270734" w:rsidRPr="00C015EC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C015EC">
              <w:rPr>
                <w:rFonts w:ascii="Marianne" w:hAnsi="Marianne"/>
                <w:u w:val="single"/>
              </w:rPr>
              <w:t>POSTE 10</w:t>
            </w:r>
            <w:r w:rsidRPr="00C015EC">
              <w:rPr>
                <w:rFonts w:ascii="Calibri" w:hAnsi="Calibri" w:cs="Calibri"/>
                <w:u w:val="single"/>
              </w:rPr>
              <w:t> </w:t>
            </w:r>
            <w:r w:rsidRPr="00C015EC">
              <w:rPr>
                <w:rFonts w:ascii="Marianne" w:hAnsi="Marianne"/>
                <w:u w:val="single"/>
              </w:rPr>
              <w:t>:</w:t>
            </w:r>
          </w:p>
          <w:p w14:paraId="36E08F85" w14:textId="4AC57F29" w:rsidR="00270734" w:rsidRPr="00CB7263" w:rsidRDefault="003517F5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="000345F0">
              <w:rPr>
                <w:rFonts w:ascii="Marianne" w:hAnsi="Marianne"/>
                <w:b/>
              </w:rPr>
              <w:t xml:space="preserve"> Cale MR2086067020320</w:t>
            </w:r>
            <w:r w:rsidR="000345F0">
              <w:rPr>
                <w:rFonts w:ascii="Calibri" w:hAnsi="Calibri" w:cs="Calibri"/>
                <w:b/>
              </w:rPr>
              <w:t> </w:t>
            </w:r>
            <w:r w:rsidR="000345F0">
              <w:rPr>
                <w:rFonts w:ascii="Marianne" w:hAnsi="Marianne"/>
                <w:b/>
              </w:rPr>
              <w:t>: F3032</w:t>
            </w:r>
            <w:r>
              <w:rPr>
                <w:rFonts w:ascii="Marianne" w:hAnsi="Marianne"/>
              </w:rPr>
              <w:t xml:space="preserve"> 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6FDFE12" w14:textId="67448851" w:rsidR="00270734" w:rsidRPr="00CB7263" w:rsidRDefault="00270734" w:rsidP="0094718C">
            <w:pPr>
              <w:spacing w:before="240"/>
              <w:jc w:val="center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270734" w:rsidRPr="00CB7263" w14:paraId="12DF7860" w14:textId="77777777" w:rsidTr="0094718C">
        <w:trPr>
          <w:trHeight w:val="11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A84" w14:textId="77777777" w:rsidR="00270734" w:rsidRPr="00CB7263" w:rsidRDefault="00270734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20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3CD968B" w14:textId="57F35987" w:rsidR="00B3190D" w:rsidRPr="00CB7263" w:rsidRDefault="003517F5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</w:t>
            </w:r>
            <w:r w:rsidR="00C47B4B">
              <w:rPr>
                <w:rFonts w:ascii="Marianne" w:hAnsi="Marianne"/>
              </w:rPr>
              <w:t xml:space="preserve">la </w:t>
            </w:r>
            <w:r w:rsidR="00C47B4B" w:rsidRPr="00796A39">
              <w:rPr>
                <w:rFonts w:ascii="Marianne" w:hAnsi="Marianne"/>
                <w:b/>
              </w:rPr>
              <w:t xml:space="preserve">série </w:t>
            </w:r>
            <w:r w:rsidRPr="00796A39">
              <w:rPr>
                <w:rFonts w:ascii="Marianne" w:hAnsi="Marianne"/>
                <w:b/>
              </w:rPr>
              <w:t xml:space="preserve">Cale </w:t>
            </w:r>
            <w:r w:rsidR="000345F0">
              <w:rPr>
                <w:rFonts w:ascii="Marianne" w:hAnsi="Marianne"/>
                <w:b/>
              </w:rPr>
              <w:t>MR2086067020320</w:t>
            </w:r>
            <w:r w:rsidR="000345F0">
              <w:rPr>
                <w:rFonts w:ascii="Calibri" w:hAnsi="Calibri" w:cs="Calibri"/>
                <w:b/>
              </w:rPr>
              <w:t> </w:t>
            </w:r>
            <w:r w:rsidR="000345F0">
              <w:rPr>
                <w:rFonts w:ascii="Marianne" w:hAnsi="Marianne"/>
                <w:b/>
              </w:rPr>
              <w:t>: F3032</w:t>
            </w:r>
            <w:r w:rsidR="000345F0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 xml:space="preserve">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D1E" w14:textId="5FC75DBE" w:rsidR="00270734" w:rsidRPr="00CB7263" w:rsidRDefault="00306135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31DA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12D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6027" w14:textId="3FED39D6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563" w14:textId="3B41081A" w:rsidR="00270734" w:rsidRPr="00CB7263" w:rsidRDefault="00C47B4B" w:rsidP="0094718C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94718C" w:rsidRPr="00CB7263" w14:paraId="1901EC33" w14:textId="77777777" w:rsidTr="0094718C">
        <w:trPr>
          <w:trHeight w:val="748"/>
        </w:trPr>
        <w:tc>
          <w:tcPr>
            <w:tcW w:w="6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57999" w14:textId="2B1998C5" w:rsidR="0094718C" w:rsidRDefault="0094718C" w:rsidP="0094718C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Total (Postes 10+20</w:t>
            </w:r>
            <w:r w:rsidRPr="004B6316">
              <w:rPr>
                <w:rFonts w:ascii="Marianne" w:hAnsi="Marianne"/>
                <w:b/>
              </w:rPr>
              <w:t>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AD8" w14:textId="77777777" w:rsidR="0094718C" w:rsidRPr="00CB7263" w:rsidRDefault="0094718C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EF9F" w14:textId="77777777" w:rsidR="0094718C" w:rsidRPr="00CB7263" w:rsidRDefault="0094718C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89F7" w14:textId="77777777" w:rsidR="0094718C" w:rsidRPr="00CB7263" w:rsidRDefault="0094718C" w:rsidP="00AC5096">
            <w:pPr>
              <w:spacing w:before="240"/>
              <w:jc w:val="center"/>
              <w:rPr>
                <w:rFonts w:ascii="Marianne" w:hAnsi="Marianne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4B574" w14:textId="77777777" w:rsidR="0094718C" w:rsidRDefault="0094718C" w:rsidP="0094718C">
            <w:pPr>
              <w:spacing w:before="240"/>
              <w:jc w:val="center"/>
              <w:rPr>
                <w:rFonts w:ascii="Marianne" w:hAnsi="Marianne"/>
              </w:rPr>
            </w:pPr>
          </w:p>
        </w:tc>
      </w:tr>
      <w:tr w:rsidR="00C47B4B" w:rsidRPr="00CB7263" w14:paraId="6CBA1C8D" w14:textId="77777777" w:rsidTr="0094718C">
        <w:trPr>
          <w:trHeight w:val="303"/>
        </w:trPr>
        <w:tc>
          <w:tcPr>
            <w:tcW w:w="151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A5B37" w14:textId="4E663DBF" w:rsidR="0094718C" w:rsidRPr="0094718C" w:rsidRDefault="0094718C" w:rsidP="00C47B4B">
            <w:pPr>
              <w:jc w:val="both"/>
              <w:rPr>
                <w:rFonts w:ascii="Marianne" w:hAnsi="Marianne"/>
                <w:u w:val="single"/>
              </w:rPr>
            </w:pPr>
          </w:p>
        </w:tc>
      </w:tr>
      <w:tr w:rsidR="0094718C" w:rsidRPr="00CB7263" w14:paraId="34711579" w14:textId="77777777" w:rsidTr="0094718C">
        <w:trPr>
          <w:trHeight w:val="303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3E0A5B" w14:textId="77777777" w:rsidR="0094718C" w:rsidRDefault="0094718C" w:rsidP="0094718C">
            <w:pPr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  <w:p w14:paraId="5620239E" w14:textId="77777777" w:rsidR="0094718C" w:rsidRPr="00CB7263" w:rsidRDefault="0094718C" w:rsidP="0094718C">
            <w:pPr>
              <w:contextualSpacing/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  <w:t xml:space="preserve">* </w:t>
            </w: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Le délai indiqué pour les postes 10 </w:t>
            </w:r>
            <w:r>
              <w:rPr>
                <w:rFonts w:ascii="Marianne" w:hAnsi="Marianne"/>
                <w:i/>
                <w:sz w:val="18"/>
                <w:szCs w:val="18"/>
              </w:rPr>
              <w:t>et 2</w:t>
            </w:r>
            <w:r w:rsidRPr="00CB7263">
              <w:rPr>
                <w:rFonts w:ascii="Marianne" w:hAnsi="Marianne"/>
                <w:i/>
                <w:sz w:val="18"/>
                <w:szCs w:val="18"/>
              </w:rPr>
              <w:t>0 comprend l’éventuel approvisionnement.</w:t>
            </w:r>
            <w:r>
              <w:rPr>
                <w:rFonts w:ascii="Marianne" w:hAnsi="Marianne"/>
                <w:i/>
                <w:sz w:val="18"/>
                <w:szCs w:val="18"/>
              </w:rPr>
              <w:t xml:space="preserve"> </w:t>
            </w:r>
          </w:p>
          <w:p w14:paraId="2A034715" w14:textId="77777777" w:rsidR="0094718C" w:rsidRDefault="0094718C" w:rsidP="0094718C">
            <w:pPr>
              <w:contextualSpacing/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>Lot de liquidation financière par poste après attestation du service fait.</w:t>
            </w:r>
          </w:p>
          <w:p w14:paraId="5ACAAC92" w14:textId="77777777" w:rsidR="0094718C" w:rsidRDefault="0094718C" w:rsidP="0094718C">
            <w:pPr>
              <w:contextualSpacing/>
              <w:jc w:val="both"/>
              <w:rPr>
                <w:rFonts w:ascii="Marianne" w:hAnsi="Marianne"/>
                <w:i/>
                <w:sz w:val="18"/>
                <w:szCs w:val="18"/>
              </w:rPr>
            </w:pPr>
          </w:p>
          <w:p w14:paraId="2C4B42DE" w14:textId="77777777" w:rsidR="0094718C" w:rsidRPr="003573A0" w:rsidRDefault="0094718C" w:rsidP="0094718C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</w:tabs>
              <w:ind w:left="0" w:firstLine="0"/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3573A0">
              <w:rPr>
                <w:rFonts w:ascii="Marianne" w:hAnsi="Marianne"/>
                <w:i/>
                <w:sz w:val="18"/>
                <w:szCs w:val="18"/>
              </w:rPr>
              <w:t>Document non joint dont le titulaire déclare avoir pris connaissance.</w:t>
            </w:r>
          </w:p>
          <w:p w14:paraId="2795AF41" w14:textId="77777777" w:rsidR="0094718C" w:rsidRPr="0094718C" w:rsidRDefault="0094718C" w:rsidP="00C47B4B">
            <w:pPr>
              <w:jc w:val="both"/>
              <w:rPr>
                <w:rFonts w:ascii="Marianne" w:hAnsi="Marianne"/>
                <w:u w:val="single"/>
              </w:rPr>
            </w:pPr>
          </w:p>
        </w:tc>
      </w:tr>
    </w:tbl>
    <w:p w14:paraId="0F00E659" w14:textId="77777777" w:rsidR="0074361F" w:rsidRDefault="0074361F" w:rsidP="003573A0">
      <w:pPr>
        <w:spacing w:after="0" w:line="240" w:lineRule="auto"/>
        <w:contextualSpacing/>
        <w:jc w:val="both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2D26B1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lastRenderedPageBreak/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019" w:type="dxa"/>
        <w:tblInd w:w="-998" w:type="dxa"/>
        <w:tblLook w:val="04A0" w:firstRow="1" w:lastRow="0" w:firstColumn="1" w:lastColumn="0" w:noHBand="0" w:noVBand="1"/>
      </w:tblPr>
      <w:tblGrid>
        <w:gridCol w:w="6571"/>
        <w:gridCol w:w="9706"/>
      </w:tblGrid>
      <w:tr w:rsidR="001F60B1" w:rsidRPr="00CB7263" w14:paraId="3A3860D4" w14:textId="77777777" w:rsidTr="002D26B1">
        <w:trPr>
          <w:trHeight w:val="4466"/>
        </w:trPr>
        <w:tc>
          <w:tcPr>
            <w:tcW w:w="6571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7F6FA3CC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</w:t>
            </w:r>
            <w:r w:rsidR="000345F0">
              <w:t>5</w:t>
            </w:r>
            <w:r w:rsidR="00923523">
              <w:t>/</w:t>
            </w:r>
            <w:r w:rsidR="00710DF7">
              <w:t>00</w:t>
            </w:r>
            <w:r w:rsidR="000345F0">
              <w:t>3</w:t>
            </w:r>
            <w:r w:rsidR="00710DF7">
              <w:t>/</w:t>
            </w:r>
            <w:r w:rsidRPr="00CB7263">
              <w:t>AIACP/</w:t>
            </w:r>
            <w:r w:rsidR="00710DF7">
              <w:t xml:space="preserve">DSA du </w:t>
            </w:r>
            <w:r w:rsidR="000345F0">
              <w:t>26/09/2025</w:t>
            </w:r>
          </w:p>
          <w:p w14:paraId="78EBB2AE" w14:textId="40FFF575" w:rsidR="000345F0" w:rsidRPr="00CB7263" w:rsidRDefault="000345F0" w:rsidP="0006366D">
            <w:pPr>
              <w:pStyle w:val="Paragraphedeliste"/>
              <w:numPr>
                <w:ilvl w:val="0"/>
                <w:numId w:val="4"/>
              </w:numPr>
            </w:pPr>
            <w:r>
              <w:t>Note technique NT 340/25/5271 du 13/01/2026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448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480" w:type="dxa"/>
              <w:tblLook w:val="04A0" w:firstRow="1" w:lastRow="0" w:firstColumn="1" w:lastColumn="0" w:noHBand="0" w:noVBand="1"/>
            </w:tblPr>
            <w:tblGrid>
              <w:gridCol w:w="4522"/>
              <w:gridCol w:w="4958"/>
            </w:tblGrid>
            <w:tr w:rsidR="00D27DD4" w:rsidRPr="00CB7263" w14:paraId="5713B6D2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958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958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958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958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58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958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958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958" w:type="dxa"/>
                  <w:shd w:val="clear" w:color="auto" w:fill="auto"/>
                </w:tcPr>
                <w:p w14:paraId="6DC7C270" w14:textId="79DDB625" w:rsidR="00D27DD4" w:rsidRPr="00D27DD4" w:rsidRDefault="00B013CD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hyperlink r:id="rId10" w:history="1">
                    <w:r w:rsidR="00306135" w:rsidRPr="00434F65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20"/>
                        <w:szCs w:val="20"/>
                        <w:lang w:eastAsia="fr-FR"/>
                      </w:rPr>
                      <w:t>nadege.peype@intradef.gouv.fr</w:t>
                    </w:r>
                  </w:hyperlink>
                  <w:r w:rsidR="00306135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D27DD4" w14:paraId="24810461" w14:textId="77777777" w:rsidTr="0094718C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958" w:type="dxa"/>
                </w:tcPr>
                <w:p w14:paraId="1AE37EB7" w14:textId="68FF98DD" w:rsidR="004661E9" w:rsidRPr="004661E9" w:rsidRDefault="00B013CD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1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345F0"/>
    <w:rsid w:val="000634B0"/>
    <w:rsid w:val="0006366D"/>
    <w:rsid w:val="00070455"/>
    <w:rsid w:val="00095B5E"/>
    <w:rsid w:val="001220B6"/>
    <w:rsid w:val="001557CF"/>
    <w:rsid w:val="00170AC2"/>
    <w:rsid w:val="001942DB"/>
    <w:rsid w:val="001A547E"/>
    <w:rsid w:val="001B5B74"/>
    <w:rsid w:val="001F60B1"/>
    <w:rsid w:val="002376EB"/>
    <w:rsid w:val="00263171"/>
    <w:rsid w:val="00270734"/>
    <w:rsid w:val="00273C5D"/>
    <w:rsid w:val="002A78CB"/>
    <w:rsid w:val="002B2107"/>
    <w:rsid w:val="002D26B1"/>
    <w:rsid w:val="002F4889"/>
    <w:rsid w:val="00306135"/>
    <w:rsid w:val="00323B28"/>
    <w:rsid w:val="00337FE7"/>
    <w:rsid w:val="00345977"/>
    <w:rsid w:val="003517F5"/>
    <w:rsid w:val="00353FAB"/>
    <w:rsid w:val="003573A0"/>
    <w:rsid w:val="00375522"/>
    <w:rsid w:val="003928FF"/>
    <w:rsid w:val="004661E9"/>
    <w:rsid w:val="004672DF"/>
    <w:rsid w:val="004B1B74"/>
    <w:rsid w:val="004B6316"/>
    <w:rsid w:val="004B7197"/>
    <w:rsid w:val="004D726E"/>
    <w:rsid w:val="004E3C76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4361F"/>
    <w:rsid w:val="00751C16"/>
    <w:rsid w:val="00796A39"/>
    <w:rsid w:val="007C4A7C"/>
    <w:rsid w:val="007E1068"/>
    <w:rsid w:val="00804891"/>
    <w:rsid w:val="00805BA5"/>
    <w:rsid w:val="008323A2"/>
    <w:rsid w:val="00874ECA"/>
    <w:rsid w:val="008C0FE6"/>
    <w:rsid w:val="008F0D6D"/>
    <w:rsid w:val="00923523"/>
    <w:rsid w:val="009348D8"/>
    <w:rsid w:val="009368D7"/>
    <w:rsid w:val="0094718C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AC5096"/>
    <w:rsid w:val="00B013CD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015EC"/>
    <w:rsid w:val="00C346EC"/>
    <w:rsid w:val="00C47B4B"/>
    <w:rsid w:val="00C62E57"/>
    <w:rsid w:val="00C64A5F"/>
    <w:rsid w:val="00CB7263"/>
    <w:rsid w:val="00D27DD4"/>
    <w:rsid w:val="00D4539F"/>
    <w:rsid w:val="00D6531D"/>
    <w:rsid w:val="00D708F7"/>
    <w:rsid w:val="00DA1D3D"/>
    <w:rsid w:val="00DA491E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50568"/>
    <w:rsid w:val="00F837B6"/>
    <w:rsid w:val="00F9389B"/>
    <w:rsid w:val="00FC08C7"/>
    <w:rsid w:val="00FE1740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a-cuers-pierrefeu.liquid-facture.fct@intradef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dege.peype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7D7E7-9A95-47FC-9CDA-4EFB35BF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2</cp:revision>
  <cp:lastPrinted>2024-12-04T09:33:00Z</cp:lastPrinted>
  <dcterms:created xsi:type="dcterms:W3CDTF">2026-02-06T09:30:00Z</dcterms:created>
  <dcterms:modified xsi:type="dcterms:W3CDTF">2026-02-06T09:30:00Z</dcterms:modified>
</cp:coreProperties>
</file>